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E7" w:rsidRPr="00DA3CE7" w:rsidRDefault="00DA3CE7">
      <w:pPr>
        <w:rPr>
          <w:sz w:val="28"/>
          <w:szCs w:val="28"/>
        </w:rPr>
      </w:pPr>
      <w:proofErr w:type="spellStart"/>
      <w:r w:rsidRPr="00DA3CE7">
        <w:rPr>
          <w:sz w:val="28"/>
          <w:szCs w:val="28"/>
        </w:rPr>
        <w:t>Abstract</w:t>
      </w:r>
      <w:proofErr w:type="spellEnd"/>
    </w:p>
    <w:p w:rsidR="00691050" w:rsidRPr="00DA3CE7" w:rsidRDefault="00811AE3">
      <w:pPr>
        <w:rPr>
          <w:b/>
          <w:sz w:val="28"/>
          <w:szCs w:val="28"/>
        </w:rPr>
      </w:pPr>
      <w:r w:rsidRPr="00DA3CE7">
        <w:rPr>
          <w:b/>
          <w:sz w:val="28"/>
          <w:szCs w:val="28"/>
        </w:rPr>
        <w:t>Malattia carotidea nei pazienti con ischemia critica degli arti inferiori</w:t>
      </w:r>
    </w:p>
    <w:p w:rsidR="00811AE3" w:rsidRDefault="00811AE3">
      <w:r>
        <w:t>Prof. Luigi Inglese</w:t>
      </w:r>
    </w:p>
    <w:p w:rsidR="00DA3CE7" w:rsidRDefault="00DA3CE7"/>
    <w:p w:rsidR="00CD2876" w:rsidRDefault="003E6031" w:rsidP="00DA3CE7">
      <w:pPr>
        <w:spacing w:line="480" w:lineRule="auto"/>
        <w:jc w:val="both"/>
        <w:rPr>
          <w:sz w:val="24"/>
          <w:szCs w:val="24"/>
        </w:rPr>
      </w:pPr>
      <w:r w:rsidRPr="00756948">
        <w:rPr>
          <w:sz w:val="24"/>
          <w:szCs w:val="24"/>
        </w:rPr>
        <w:t>Numerosi studi hanno dimostrato che la presenza di fattori predisponenti come l’età, il sesso maschile, l’ipertensione, il fumo, l’</w:t>
      </w:r>
      <w:proofErr w:type="spellStart"/>
      <w:r w:rsidRPr="00756948">
        <w:rPr>
          <w:sz w:val="24"/>
          <w:szCs w:val="24"/>
        </w:rPr>
        <w:t>ipercolesterolemia</w:t>
      </w:r>
      <w:proofErr w:type="spellEnd"/>
      <w:r w:rsidRPr="00756948">
        <w:rPr>
          <w:sz w:val="24"/>
          <w:szCs w:val="24"/>
        </w:rPr>
        <w:t>,  il diabete mellito, sono direttamente correlati con la gravità della malattia carotidea</w:t>
      </w:r>
      <w:r w:rsidR="00666880">
        <w:rPr>
          <w:sz w:val="24"/>
          <w:szCs w:val="24"/>
        </w:rPr>
        <w:t xml:space="preserve">. </w:t>
      </w:r>
      <w:r w:rsidR="00A31A66">
        <w:rPr>
          <w:sz w:val="24"/>
          <w:szCs w:val="24"/>
        </w:rPr>
        <w:t xml:space="preserve">Diversi </w:t>
      </w:r>
      <w:r w:rsidR="00666880">
        <w:rPr>
          <w:sz w:val="24"/>
          <w:szCs w:val="24"/>
        </w:rPr>
        <w:t>studi epidemiologici hanno</w:t>
      </w:r>
      <w:r w:rsidR="00A31A66">
        <w:rPr>
          <w:sz w:val="24"/>
          <w:szCs w:val="24"/>
        </w:rPr>
        <w:t xml:space="preserve">, inoltre, </w:t>
      </w:r>
      <w:r w:rsidR="00666880">
        <w:rPr>
          <w:sz w:val="24"/>
          <w:szCs w:val="24"/>
        </w:rPr>
        <w:t xml:space="preserve"> </w:t>
      </w:r>
      <w:r w:rsidR="00DA3CE7">
        <w:rPr>
          <w:sz w:val="24"/>
          <w:szCs w:val="24"/>
        </w:rPr>
        <w:t xml:space="preserve">osservato </w:t>
      </w:r>
      <w:r w:rsidR="00666880">
        <w:rPr>
          <w:sz w:val="24"/>
          <w:szCs w:val="24"/>
        </w:rPr>
        <w:t xml:space="preserve">una </w:t>
      </w:r>
      <w:r w:rsidR="00DA3CE7">
        <w:rPr>
          <w:sz w:val="24"/>
          <w:szCs w:val="24"/>
        </w:rPr>
        <w:t xml:space="preserve">relazione </w:t>
      </w:r>
      <w:r w:rsidR="00666880">
        <w:rPr>
          <w:sz w:val="24"/>
          <w:szCs w:val="24"/>
        </w:rPr>
        <w:t>tra la malattia coronarica e quella carotidea</w:t>
      </w:r>
      <w:r w:rsidR="00A31A66">
        <w:rPr>
          <w:sz w:val="24"/>
          <w:szCs w:val="24"/>
        </w:rPr>
        <w:t xml:space="preserve">. In particolare le placche </w:t>
      </w:r>
      <w:proofErr w:type="spellStart"/>
      <w:r w:rsidR="00A31A66">
        <w:rPr>
          <w:sz w:val="24"/>
          <w:szCs w:val="24"/>
        </w:rPr>
        <w:t>calcifiche</w:t>
      </w:r>
      <w:proofErr w:type="spellEnd"/>
      <w:r w:rsidR="00A31A66">
        <w:rPr>
          <w:sz w:val="24"/>
          <w:szCs w:val="24"/>
        </w:rPr>
        <w:t xml:space="preserve"> sarebbero più fortemente correlate, rispetto allo spessore </w:t>
      </w:r>
      <w:proofErr w:type="spellStart"/>
      <w:r w:rsidR="00A31A66">
        <w:rPr>
          <w:sz w:val="24"/>
          <w:szCs w:val="24"/>
        </w:rPr>
        <w:t>intima-media</w:t>
      </w:r>
      <w:proofErr w:type="spellEnd"/>
      <w:r w:rsidR="00A31A66">
        <w:rPr>
          <w:sz w:val="24"/>
          <w:szCs w:val="24"/>
        </w:rPr>
        <w:t xml:space="preserve"> e alle placche fibrose, con una malattia coronarica grave. </w:t>
      </w:r>
      <w:r w:rsidR="00E92F17">
        <w:rPr>
          <w:sz w:val="24"/>
          <w:szCs w:val="24"/>
        </w:rPr>
        <w:t>Pazienti con eventi ischemici cerebrali hanno un rischio del 10-25% di sviluppare un infarto miocardico a cinque anni. La maggior parte degli studi è stata però condotta mettendo in relazione la malattia carotidea con quella coronarica, in realtà i</w:t>
      </w:r>
      <w:r w:rsidR="00C55D55">
        <w:rPr>
          <w:sz w:val="24"/>
          <w:szCs w:val="24"/>
        </w:rPr>
        <w:t xml:space="preserve">mportante </w:t>
      </w:r>
      <w:r w:rsidR="00E92F17">
        <w:rPr>
          <w:sz w:val="24"/>
          <w:szCs w:val="24"/>
        </w:rPr>
        <w:t>è anche la correlazione tra la</w:t>
      </w:r>
      <w:r w:rsidR="00C55D55">
        <w:rPr>
          <w:sz w:val="24"/>
          <w:szCs w:val="24"/>
        </w:rPr>
        <w:t xml:space="preserve"> patologia aterosclerotica carotidea </w:t>
      </w:r>
      <w:r w:rsidR="00E92F17">
        <w:rPr>
          <w:sz w:val="24"/>
          <w:szCs w:val="24"/>
        </w:rPr>
        <w:t xml:space="preserve">con </w:t>
      </w:r>
      <w:r w:rsidR="00C55D55">
        <w:rPr>
          <w:sz w:val="24"/>
          <w:szCs w:val="24"/>
        </w:rPr>
        <w:t>l’</w:t>
      </w:r>
      <w:r w:rsidR="00E92F17">
        <w:rPr>
          <w:sz w:val="24"/>
          <w:szCs w:val="24"/>
        </w:rPr>
        <w:t>ischemia critica degli arti inferi</w:t>
      </w:r>
      <w:r w:rsidR="00C55D55">
        <w:rPr>
          <w:sz w:val="24"/>
          <w:szCs w:val="24"/>
        </w:rPr>
        <w:t>ori. In particola</w:t>
      </w:r>
      <w:r w:rsidR="00E92F17">
        <w:rPr>
          <w:sz w:val="24"/>
          <w:szCs w:val="24"/>
        </w:rPr>
        <w:t>r</w:t>
      </w:r>
      <w:r w:rsidR="00C55D55">
        <w:rPr>
          <w:sz w:val="24"/>
          <w:szCs w:val="24"/>
        </w:rPr>
        <w:t xml:space="preserve">e, dati provenienti dall’ARIC </w:t>
      </w:r>
      <w:proofErr w:type="spellStart"/>
      <w:r w:rsidR="00C55D55">
        <w:rPr>
          <w:sz w:val="24"/>
          <w:szCs w:val="24"/>
        </w:rPr>
        <w:t>study</w:t>
      </w:r>
      <w:proofErr w:type="spellEnd"/>
      <w:r w:rsidR="00C55D55">
        <w:rPr>
          <w:sz w:val="24"/>
          <w:szCs w:val="24"/>
        </w:rPr>
        <w:t xml:space="preserve"> confermano che la popolazione con un indice caviglia-braccio inferiore a 0.9 hanno una provabilità maggiore di sviluppare TIA oppure </w:t>
      </w:r>
      <w:proofErr w:type="spellStart"/>
      <w:r w:rsidR="00C55D55">
        <w:rPr>
          <w:sz w:val="24"/>
          <w:szCs w:val="24"/>
        </w:rPr>
        <w:t>stroke</w:t>
      </w:r>
      <w:proofErr w:type="spellEnd"/>
      <w:r w:rsidR="00C55D55">
        <w:rPr>
          <w:sz w:val="24"/>
          <w:szCs w:val="24"/>
        </w:rPr>
        <w:t>.</w:t>
      </w:r>
      <w:r w:rsidR="001F61D1">
        <w:rPr>
          <w:sz w:val="24"/>
          <w:szCs w:val="24"/>
        </w:rPr>
        <w:t xml:space="preserve"> L’</w:t>
      </w:r>
      <w:proofErr w:type="spellStart"/>
      <w:r w:rsidR="001F61D1">
        <w:rPr>
          <w:sz w:val="24"/>
          <w:szCs w:val="24"/>
        </w:rPr>
        <w:t>ecocolordoppler</w:t>
      </w:r>
      <w:proofErr w:type="spellEnd"/>
      <w:r w:rsidR="001F61D1">
        <w:rPr>
          <w:sz w:val="24"/>
          <w:szCs w:val="24"/>
        </w:rPr>
        <w:t xml:space="preserve"> e l’indice caviglia-braccio</w:t>
      </w:r>
      <w:r w:rsidR="00CD2876">
        <w:rPr>
          <w:sz w:val="24"/>
          <w:szCs w:val="24"/>
        </w:rPr>
        <w:t xml:space="preserve"> sono metodi semplici, rapidi,</w:t>
      </w:r>
      <w:r w:rsidR="001F61D1">
        <w:rPr>
          <w:sz w:val="24"/>
          <w:szCs w:val="24"/>
        </w:rPr>
        <w:t xml:space="preserve"> poco costosi, ben tollerati dal paziente,  a basso rischio, ampiam</w:t>
      </w:r>
      <w:r w:rsidR="00513BDC">
        <w:rPr>
          <w:sz w:val="24"/>
          <w:szCs w:val="24"/>
        </w:rPr>
        <w:t>ente disponibili e riproducibili</w:t>
      </w:r>
      <w:r w:rsidR="001F61D1">
        <w:rPr>
          <w:sz w:val="24"/>
          <w:szCs w:val="24"/>
        </w:rPr>
        <w:t xml:space="preserve">, pertanto devono essere considerati nella pratica clinica </w:t>
      </w:r>
      <w:r w:rsidR="0016491E">
        <w:rPr>
          <w:sz w:val="24"/>
          <w:szCs w:val="24"/>
        </w:rPr>
        <w:t>d</w:t>
      </w:r>
      <w:r w:rsidR="001F61D1">
        <w:rPr>
          <w:sz w:val="24"/>
          <w:szCs w:val="24"/>
        </w:rPr>
        <w:t>ello screening della patologia aterosclerotica multi distrettuale.</w:t>
      </w:r>
      <w:r w:rsidR="00513BDC">
        <w:rPr>
          <w:sz w:val="24"/>
          <w:szCs w:val="24"/>
        </w:rPr>
        <w:t xml:space="preserve"> Uno screening sistematico consente, infatti, di selezionare i pazienti che maggiormente necessitano di modificare il loro stile di vita e i fattori di rischi così da ridurre  il rischio di una futura malattia coronarica grave</w:t>
      </w:r>
      <w:r w:rsidR="00FA0D95">
        <w:rPr>
          <w:sz w:val="24"/>
          <w:szCs w:val="24"/>
        </w:rPr>
        <w:t>.</w:t>
      </w:r>
      <w:r w:rsidR="00A3246E">
        <w:rPr>
          <w:sz w:val="24"/>
          <w:szCs w:val="24"/>
        </w:rPr>
        <w:t xml:space="preserve">                            </w:t>
      </w:r>
      <w:r w:rsidR="00CD2876">
        <w:rPr>
          <w:sz w:val="24"/>
          <w:szCs w:val="24"/>
        </w:rPr>
        <w:t xml:space="preserve">                             </w:t>
      </w:r>
    </w:p>
    <w:p w:rsidR="00FA0D95" w:rsidRDefault="00FA0D95" w:rsidP="00DA3CE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Uno spessore </w:t>
      </w:r>
      <w:proofErr w:type="spellStart"/>
      <w:r>
        <w:rPr>
          <w:sz w:val="24"/>
          <w:szCs w:val="24"/>
        </w:rPr>
        <w:t>initima-media</w:t>
      </w:r>
      <w:proofErr w:type="spellEnd"/>
      <w:r>
        <w:rPr>
          <w:sz w:val="24"/>
          <w:szCs w:val="24"/>
        </w:rPr>
        <w:t xml:space="preserve"> (IMT) aumentato viene generalmente considerato un </w:t>
      </w:r>
      <w:proofErr w:type="spellStart"/>
      <w:r>
        <w:rPr>
          <w:sz w:val="24"/>
          <w:szCs w:val="24"/>
        </w:rPr>
        <w:t>marker</w:t>
      </w:r>
      <w:proofErr w:type="spellEnd"/>
      <w:r>
        <w:rPr>
          <w:sz w:val="24"/>
          <w:szCs w:val="24"/>
        </w:rPr>
        <w:t xml:space="preserve"> di aterosclerosi generalizzata. Nell’ARIC </w:t>
      </w:r>
      <w:proofErr w:type="spellStart"/>
      <w:r>
        <w:rPr>
          <w:sz w:val="24"/>
          <w:szCs w:val="24"/>
        </w:rPr>
        <w:t>study</w:t>
      </w:r>
      <w:proofErr w:type="spellEnd"/>
      <w:r>
        <w:rPr>
          <w:sz w:val="24"/>
          <w:szCs w:val="24"/>
        </w:rPr>
        <w:t xml:space="preserve"> </w:t>
      </w:r>
      <w:r w:rsidR="00CD2876">
        <w:rPr>
          <w:sz w:val="24"/>
          <w:szCs w:val="24"/>
        </w:rPr>
        <w:t>(</w:t>
      </w:r>
      <w:proofErr w:type="spellStart"/>
      <w:r w:rsidR="00CD2876" w:rsidRPr="00CD2876">
        <w:rPr>
          <w:sz w:val="24"/>
          <w:szCs w:val="24"/>
        </w:rPr>
        <w:t>Atherosclerosis</w:t>
      </w:r>
      <w:proofErr w:type="spellEnd"/>
      <w:r w:rsidR="00CD2876" w:rsidRPr="00CD2876">
        <w:rPr>
          <w:sz w:val="24"/>
          <w:szCs w:val="24"/>
        </w:rPr>
        <w:t xml:space="preserve"> 131 (1997): 115-25</w:t>
      </w:r>
      <w:r w:rsidR="00CD2876">
        <w:rPr>
          <w:sz w:val="24"/>
          <w:szCs w:val="24"/>
        </w:rPr>
        <w:t xml:space="preserve">) </w:t>
      </w:r>
      <w:r>
        <w:rPr>
          <w:sz w:val="24"/>
          <w:szCs w:val="24"/>
        </w:rPr>
        <w:t>era s</w:t>
      </w:r>
      <w:r w:rsidR="008C7FF3">
        <w:rPr>
          <w:sz w:val="24"/>
          <w:szCs w:val="24"/>
        </w:rPr>
        <w:t>t</w:t>
      </w:r>
      <w:r>
        <w:rPr>
          <w:sz w:val="24"/>
          <w:szCs w:val="24"/>
        </w:rPr>
        <w:t xml:space="preserve">ato riscontrato un IMT nei pazienti con malattia vascolare periferica pari a 0.96mm, 0.16mm più </w:t>
      </w:r>
      <w:r>
        <w:rPr>
          <w:sz w:val="24"/>
          <w:szCs w:val="24"/>
        </w:rPr>
        <w:lastRenderedPageBreak/>
        <w:t xml:space="preserve">spesso rispetto a quello riscontrato nella popolazione di controllo. Nello SMART </w:t>
      </w:r>
      <w:proofErr w:type="spellStart"/>
      <w:r>
        <w:rPr>
          <w:sz w:val="24"/>
          <w:szCs w:val="24"/>
        </w:rPr>
        <w:t>study</w:t>
      </w:r>
      <w:proofErr w:type="spellEnd"/>
      <w:r w:rsidR="008C7FF3">
        <w:rPr>
          <w:sz w:val="24"/>
          <w:szCs w:val="24"/>
        </w:rPr>
        <w:t xml:space="preserve"> (</w:t>
      </w:r>
      <w:proofErr w:type="spellStart"/>
      <w:r w:rsidR="008C7FF3">
        <w:rPr>
          <w:sz w:val="24"/>
          <w:szCs w:val="24"/>
        </w:rPr>
        <w:t>Atherosclerosis</w:t>
      </w:r>
      <w:proofErr w:type="spellEnd"/>
      <w:r w:rsidR="008C7FF3">
        <w:rPr>
          <w:sz w:val="24"/>
          <w:szCs w:val="24"/>
        </w:rPr>
        <w:t xml:space="preserve"> 146.: 243-248. 1999)</w:t>
      </w:r>
      <w:r w:rsidR="00D3011D">
        <w:rPr>
          <w:sz w:val="24"/>
          <w:szCs w:val="24"/>
        </w:rPr>
        <w:t xml:space="preserve">, dove erano state messe a confronto una popolazione di pazienti con malattia vascolare periferica e una con aneurisma dell’aorta addominale, </w:t>
      </w:r>
      <w:r>
        <w:rPr>
          <w:sz w:val="24"/>
          <w:szCs w:val="24"/>
        </w:rPr>
        <w:t xml:space="preserve"> era pari a 0.98±0.34</w:t>
      </w:r>
      <w:r w:rsidR="008C7FF3">
        <w:rPr>
          <w:sz w:val="24"/>
          <w:szCs w:val="24"/>
        </w:rPr>
        <w:t xml:space="preserve">, più alto nei pazienti con malattia vascolare periferica rispetto a quello dei pazienti con aneurisma dell’aorta addominale, giustificando quest’ultima patologia come espressione </w:t>
      </w:r>
      <w:r w:rsidR="00B501C1">
        <w:rPr>
          <w:sz w:val="24"/>
          <w:szCs w:val="24"/>
        </w:rPr>
        <w:t xml:space="preserve">non solo </w:t>
      </w:r>
      <w:r w:rsidR="008C7FF3">
        <w:rPr>
          <w:sz w:val="24"/>
          <w:szCs w:val="24"/>
        </w:rPr>
        <w:t xml:space="preserve">di un processo aterosclerotico ma anche come </w:t>
      </w:r>
      <w:r w:rsidR="00B501C1">
        <w:rPr>
          <w:sz w:val="24"/>
          <w:szCs w:val="24"/>
        </w:rPr>
        <w:t xml:space="preserve">una </w:t>
      </w:r>
      <w:r w:rsidR="008C7FF3">
        <w:rPr>
          <w:sz w:val="24"/>
          <w:szCs w:val="24"/>
        </w:rPr>
        <w:t>conseguenza di dive</w:t>
      </w:r>
      <w:r w:rsidR="00B501C1">
        <w:rPr>
          <w:sz w:val="24"/>
          <w:szCs w:val="24"/>
        </w:rPr>
        <w:t>rs</w:t>
      </w:r>
      <w:r w:rsidR="00D3011D">
        <w:rPr>
          <w:sz w:val="24"/>
          <w:szCs w:val="24"/>
        </w:rPr>
        <w:t xml:space="preserve">i meccanismi fisiopatologici. Infatti </w:t>
      </w:r>
      <w:r w:rsidR="008C7FF3">
        <w:rPr>
          <w:sz w:val="24"/>
          <w:szCs w:val="24"/>
        </w:rPr>
        <w:t>il diabete mellito</w:t>
      </w:r>
      <w:r w:rsidR="00CD2876">
        <w:rPr>
          <w:sz w:val="24"/>
          <w:szCs w:val="24"/>
        </w:rPr>
        <w:t>, fattore di rischio fre</w:t>
      </w:r>
      <w:r w:rsidR="000944F2">
        <w:rPr>
          <w:sz w:val="24"/>
          <w:szCs w:val="24"/>
        </w:rPr>
        <w:t xml:space="preserve">quente in paziente con malattia aterosclerotica </w:t>
      </w:r>
      <w:proofErr w:type="spellStart"/>
      <w:r w:rsidR="000944F2">
        <w:rPr>
          <w:sz w:val="24"/>
          <w:szCs w:val="24"/>
        </w:rPr>
        <w:t>multi-distrettuale</w:t>
      </w:r>
      <w:proofErr w:type="spellEnd"/>
      <w:r w:rsidR="000944F2">
        <w:rPr>
          <w:sz w:val="24"/>
          <w:szCs w:val="24"/>
        </w:rPr>
        <w:t>,</w:t>
      </w:r>
      <w:r w:rsidR="00D3011D">
        <w:rPr>
          <w:sz w:val="24"/>
          <w:szCs w:val="24"/>
        </w:rPr>
        <w:t xml:space="preserve"> </w:t>
      </w:r>
      <w:r w:rsidR="008C7FF3">
        <w:rPr>
          <w:sz w:val="24"/>
          <w:szCs w:val="24"/>
        </w:rPr>
        <w:t xml:space="preserve">era </w:t>
      </w:r>
      <w:r w:rsidR="000944F2">
        <w:rPr>
          <w:sz w:val="24"/>
          <w:szCs w:val="24"/>
        </w:rPr>
        <w:t>maggiormente presente</w:t>
      </w:r>
      <w:r w:rsidR="008C7FF3">
        <w:rPr>
          <w:sz w:val="24"/>
          <w:szCs w:val="24"/>
        </w:rPr>
        <w:t xml:space="preserve"> nei paziente con malattia vascolare periferica rispetto </w:t>
      </w:r>
      <w:r w:rsidR="00B501C1">
        <w:rPr>
          <w:sz w:val="24"/>
          <w:szCs w:val="24"/>
        </w:rPr>
        <w:t xml:space="preserve">ai pazienti con </w:t>
      </w:r>
      <w:r w:rsidR="008C7FF3">
        <w:rPr>
          <w:sz w:val="24"/>
          <w:szCs w:val="24"/>
        </w:rPr>
        <w:t>aneurisma dell’aorta addominale.</w:t>
      </w:r>
    </w:p>
    <w:p w:rsidR="00FA0D95" w:rsidRPr="00FA0D95" w:rsidRDefault="00B501C1" w:rsidP="00DA3CE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conclusione:</w:t>
      </w:r>
      <w:r w:rsidR="0071120F">
        <w:rPr>
          <w:sz w:val="24"/>
          <w:szCs w:val="24"/>
        </w:rPr>
        <w:t xml:space="preserve"> il costo di uno screening non selettivo con ecodoppler risulterebbe proibitivo qualora venisse applicato a tutta la popolazione, soprattutto considerando che </w:t>
      </w:r>
      <w:r w:rsidR="00ED7894">
        <w:rPr>
          <w:sz w:val="24"/>
          <w:szCs w:val="24"/>
        </w:rPr>
        <w:t>i</w:t>
      </w:r>
      <w:r w:rsidR="0071120F">
        <w:rPr>
          <w:sz w:val="24"/>
          <w:szCs w:val="24"/>
        </w:rPr>
        <w:t xml:space="preserve"> dati provenienti dallo studio di </w:t>
      </w:r>
      <w:proofErr w:type="spellStart"/>
      <w:r w:rsidR="0071120F">
        <w:rPr>
          <w:sz w:val="24"/>
          <w:szCs w:val="24"/>
        </w:rPr>
        <w:t>Colgan</w:t>
      </w:r>
      <w:proofErr w:type="spellEnd"/>
      <w:r w:rsidR="007112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1120F">
        <w:rPr>
          <w:sz w:val="24"/>
          <w:szCs w:val="24"/>
        </w:rPr>
        <w:t>(</w:t>
      </w:r>
      <w:proofErr w:type="spellStart"/>
      <w:r w:rsidR="0071120F">
        <w:rPr>
          <w:sz w:val="24"/>
          <w:szCs w:val="24"/>
        </w:rPr>
        <w:t>Colgan</w:t>
      </w:r>
      <w:proofErr w:type="spellEnd"/>
      <w:r w:rsidR="0071120F">
        <w:rPr>
          <w:sz w:val="24"/>
          <w:szCs w:val="24"/>
        </w:rPr>
        <w:t xml:space="preserve"> </w:t>
      </w:r>
      <w:proofErr w:type="spellStart"/>
      <w:r w:rsidR="0071120F">
        <w:rPr>
          <w:sz w:val="24"/>
          <w:szCs w:val="24"/>
        </w:rPr>
        <w:t>et</w:t>
      </w:r>
      <w:proofErr w:type="spellEnd"/>
      <w:r w:rsidR="0071120F">
        <w:rPr>
          <w:sz w:val="24"/>
          <w:szCs w:val="24"/>
        </w:rPr>
        <w:t xml:space="preserve"> al. J </w:t>
      </w:r>
      <w:proofErr w:type="spellStart"/>
      <w:r w:rsidR="0071120F">
        <w:rPr>
          <w:sz w:val="24"/>
          <w:szCs w:val="24"/>
        </w:rPr>
        <w:t>Vasc</w:t>
      </w:r>
      <w:proofErr w:type="spellEnd"/>
      <w:r w:rsidR="0071120F">
        <w:rPr>
          <w:sz w:val="24"/>
          <w:szCs w:val="24"/>
        </w:rPr>
        <w:t xml:space="preserve"> </w:t>
      </w:r>
      <w:proofErr w:type="spellStart"/>
      <w:r w:rsidR="0071120F">
        <w:rPr>
          <w:sz w:val="24"/>
          <w:szCs w:val="24"/>
        </w:rPr>
        <w:t>Surg</w:t>
      </w:r>
      <w:proofErr w:type="spellEnd"/>
      <w:r w:rsidR="0071120F">
        <w:rPr>
          <w:sz w:val="24"/>
          <w:szCs w:val="24"/>
        </w:rPr>
        <w:t xml:space="preserve"> 1998; 8: 674-678) </w:t>
      </w:r>
      <w:r w:rsidR="00ED7894">
        <w:rPr>
          <w:sz w:val="24"/>
          <w:szCs w:val="24"/>
        </w:rPr>
        <w:t xml:space="preserve">dimostrano che </w:t>
      </w:r>
      <w:r w:rsidR="0071120F">
        <w:rPr>
          <w:sz w:val="24"/>
          <w:szCs w:val="24"/>
        </w:rPr>
        <w:t>la prevalenza di una significativa aterosclerosi carotidea è molto bassa nella popolazione generale. Al contrario un approccio più selettivo, che prenda in considerazione non solo i pazienti con malattia coronarica ma anche quelli con malattia vascolare periferica, consentirebbe di individuare i pazienti con malattia carotide asintomatica significativa.</w:t>
      </w:r>
    </w:p>
    <w:sectPr w:rsidR="00FA0D95" w:rsidRPr="00FA0D95" w:rsidSect="00691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11AE3"/>
    <w:rsid w:val="000944F2"/>
    <w:rsid w:val="000B34DD"/>
    <w:rsid w:val="0016491E"/>
    <w:rsid w:val="001F61D1"/>
    <w:rsid w:val="00214449"/>
    <w:rsid w:val="003D054E"/>
    <w:rsid w:val="003E6031"/>
    <w:rsid w:val="00513BDC"/>
    <w:rsid w:val="00666880"/>
    <w:rsid w:val="00691050"/>
    <w:rsid w:val="006C1B52"/>
    <w:rsid w:val="0071120F"/>
    <w:rsid w:val="00756948"/>
    <w:rsid w:val="00811AE3"/>
    <w:rsid w:val="008C7FF3"/>
    <w:rsid w:val="00964A4A"/>
    <w:rsid w:val="00A31A66"/>
    <w:rsid w:val="00A3246E"/>
    <w:rsid w:val="00B501C1"/>
    <w:rsid w:val="00C55D55"/>
    <w:rsid w:val="00CD2876"/>
    <w:rsid w:val="00D3011D"/>
    <w:rsid w:val="00DA3CE7"/>
    <w:rsid w:val="00E92F17"/>
    <w:rsid w:val="00ED7894"/>
    <w:rsid w:val="00F54856"/>
    <w:rsid w:val="00FA0D95"/>
    <w:rsid w:val="00FB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05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49B95-526E-4715-BC54-D7710D96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13</cp:revision>
  <dcterms:created xsi:type="dcterms:W3CDTF">2007-11-08T17:32:00Z</dcterms:created>
  <dcterms:modified xsi:type="dcterms:W3CDTF">2007-11-11T10:18:00Z</dcterms:modified>
</cp:coreProperties>
</file>